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jc w:val="center"/>
        <w:rPr>
          <w:rFonts w:hint="eastAsia" w:ascii="宋体" w:hAnsi="宋体" w:eastAsia="宋体" w:cs="宋体"/>
          <w:b/>
          <w:bCs/>
          <w:spacing w:val="30"/>
          <w:sz w:val="32"/>
          <w:szCs w:val="32"/>
          <w:lang w:eastAsia="zh-CN"/>
        </w:rPr>
      </w:pPr>
      <w:r>
        <w:rPr>
          <w:rFonts w:hint="eastAsia" w:ascii="宋体" w:hAnsi="宋体" w:eastAsia="宋体" w:cs="宋体"/>
          <w:b/>
          <w:bCs/>
          <w:spacing w:val="30"/>
          <w:sz w:val="32"/>
          <w:szCs w:val="32"/>
          <w:lang w:eastAsia="zh-CN"/>
        </w:rPr>
        <w:t>张家界市与南京市对口合作推进</w:t>
      </w:r>
      <w:bookmarkStart w:id="0" w:name="_GoBack"/>
      <w:bookmarkEnd w:id="0"/>
      <w:r>
        <w:rPr>
          <w:rFonts w:hint="eastAsia" w:ascii="宋体" w:hAnsi="宋体" w:eastAsia="宋体" w:cs="宋体"/>
          <w:b/>
          <w:bCs/>
          <w:spacing w:val="30"/>
          <w:sz w:val="32"/>
          <w:szCs w:val="32"/>
          <w:lang w:eastAsia="zh-CN"/>
        </w:rPr>
        <w:t>会召开</w:t>
      </w:r>
    </w:p>
    <w:p>
      <w:pPr>
        <w:spacing w:after="240" w:afterAutospacing="0"/>
        <w:ind w:firstLine="680" w:firstLineChars="200"/>
        <w:jc w:val="left"/>
        <w:rPr>
          <w:rFonts w:ascii="宋体" w:hAnsi="宋体" w:eastAsia="宋体" w:cs="宋体"/>
          <w:spacing w:val="30"/>
          <w:sz w:val="24"/>
          <w:szCs w:val="24"/>
        </w:rPr>
      </w:pPr>
      <w:r>
        <w:rPr>
          <w:rFonts w:ascii="宋体" w:hAnsi="宋体" w:eastAsia="宋体" w:cs="宋体"/>
          <w:spacing w:val="30"/>
          <w:sz w:val="28"/>
          <w:szCs w:val="28"/>
        </w:rPr>
        <w:t>重任在肩，更须砥砺奋进。5月4日，张家界市与南京市对口合作工作推进会召开，市委常委、市人民政府常务副市长尚生龙出席会议并讲话。</w:t>
      </w:r>
    </w:p>
    <w:p>
      <w:pPr>
        <w:keepNext w:val="0"/>
        <w:keepLines w:val="0"/>
        <w:widowControl/>
        <w:suppressLineNumbers w:val="0"/>
        <w:jc w:val="left"/>
      </w:pPr>
      <w:r>
        <w:rPr>
          <w:rFonts w:ascii="宋体" w:hAnsi="宋体" w:eastAsia="宋体" w:cs="宋体"/>
          <w:sz w:val="24"/>
          <w:szCs w:val="24"/>
        </w:rPr>
        <w:drawing>
          <wp:inline distT="0" distB="0" distL="114300" distR="114300">
            <wp:extent cx="5257800" cy="3943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7800" cy="394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微软雅黑" w:hAnsi="微软雅黑" w:eastAsia="微软雅黑" w:cs="微软雅黑"/>
          <w:i w:val="0"/>
          <w:iCs w:val="0"/>
          <w:caps w:val="0"/>
          <w:color w:val="876D55"/>
          <w:spacing w:val="30"/>
          <w:sz w:val="24"/>
          <w:szCs w:val="24"/>
          <w:shd w:val="clear" w:fill="FFFFFF"/>
        </w:rPr>
      </w:pPr>
      <w:r>
        <w:rPr>
          <w:rFonts w:hint="eastAsia" w:ascii="微软雅黑" w:hAnsi="微软雅黑" w:eastAsia="微软雅黑" w:cs="微软雅黑"/>
          <w:i w:val="0"/>
          <w:iCs w:val="0"/>
          <w:caps w:val="0"/>
          <w:color w:val="876D55"/>
          <w:spacing w:val="30"/>
          <w:sz w:val="24"/>
          <w:szCs w:val="24"/>
          <w:shd w:val="clear" w:fill="FFFFFF"/>
        </w:rPr>
        <w:t>会上，市对口合作办介绍了对口合作工作进展情况并对下一阶段工作进行了安排部署，永定区、武陵源区、慈利县、桑植县、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right="0"/>
        <w:jc w:val="both"/>
        <w:rPr>
          <w:rFonts w:ascii="微软雅黑" w:hAnsi="微软雅黑" w:eastAsia="微软雅黑" w:cs="微软雅黑"/>
          <w:i w:val="0"/>
          <w:iCs w:val="0"/>
          <w:caps w:val="0"/>
          <w:color w:val="876D55"/>
          <w:spacing w:val="23"/>
          <w:sz w:val="21"/>
          <w:szCs w:val="21"/>
        </w:rPr>
      </w:pPr>
      <w:r>
        <w:rPr>
          <w:rFonts w:hint="eastAsia" w:ascii="微软雅黑" w:hAnsi="微软雅黑" w:eastAsia="微软雅黑" w:cs="微软雅黑"/>
          <w:i w:val="0"/>
          <w:iCs w:val="0"/>
          <w:caps w:val="0"/>
          <w:color w:val="876D55"/>
          <w:spacing w:val="30"/>
          <w:sz w:val="24"/>
          <w:szCs w:val="24"/>
          <w:shd w:val="clear" w:fill="FFFFFF"/>
        </w:rPr>
        <w:t>张家界高新区、市自规局、市文旅局、市委党校相关负责人围绕对口合作工作进展情况作交流发言。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420"/>
        <w:jc w:val="both"/>
        <w:rPr>
          <w:rFonts w:hint="eastAsia" w:ascii="微软雅黑" w:hAnsi="微软雅黑" w:eastAsia="微软雅黑" w:cs="微软雅黑"/>
          <w:i w:val="0"/>
          <w:iCs w:val="0"/>
          <w:caps w:val="0"/>
          <w:color w:val="876D55"/>
          <w:spacing w:val="23"/>
          <w:sz w:val="21"/>
          <w:szCs w:val="21"/>
        </w:rPr>
      </w:pPr>
      <w:r>
        <w:rPr>
          <w:rFonts w:hint="eastAsia" w:ascii="微软雅黑" w:hAnsi="微软雅黑" w:eastAsia="微软雅黑" w:cs="微软雅黑"/>
          <w:i w:val="0"/>
          <w:iCs w:val="0"/>
          <w:caps w:val="0"/>
          <w:color w:val="876D55"/>
          <w:spacing w:val="30"/>
          <w:sz w:val="24"/>
          <w:szCs w:val="24"/>
          <w:shd w:val="clear" w:fill="FFFFFF"/>
        </w:rPr>
        <w:t>尚生龙在总结讲话中指出，对口合作工作是党中央、国务院支持革命老区振兴发展的重大政策红利，是无数革命先烈用鲜血为我们换来的历史发展机遇，全市上下要高度重视、鼓足干劲、下定决心全力推进对口合作工作落实落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hint="eastAsia" w:ascii="微软雅黑" w:hAnsi="微软雅黑" w:eastAsia="微软雅黑" w:cs="微软雅黑"/>
          <w:i w:val="0"/>
          <w:iCs w:val="0"/>
          <w:caps w:val="0"/>
          <w:color w:val="876D55"/>
          <w:spacing w:val="23"/>
          <w:sz w:val="21"/>
          <w:szCs w:val="21"/>
        </w:rPr>
      </w:pPr>
      <w:r>
        <w:rPr>
          <w:rFonts w:hint="eastAsia" w:ascii="微软雅黑" w:hAnsi="微软雅黑" w:eastAsia="微软雅黑" w:cs="微软雅黑"/>
          <w:i w:val="0"/>
          <w:iCs w:val="0"/>
          <w:caps w:val="0"/>
          <w:color w:val="876D55"/>
          <w:spacing w:val="30"/>
          <w:sz w:val="24"/>
          <w:szCs w:val="24"/>
          <w:shd w:val="clear" w:fill="FFFFFF"/>
        </w:rPr>
        <w:t>尚生龙强调，各单位要进一步提高思想认识，压实工作责任，迅速召开专题会议，对照《张家界市与南京市2023年工作要点》与《张家界市与南京市对口合作2023年重点事项责任清单》文件再研究、再部署。要进一步强化工作举措，高频次开展互访交流，推动合作事项落地见效。要进一步强化统筹调度，由市对口合作办牵头，对照会议安排部署事项和目标任务开展督查督办，确保各项工作尽快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8" w:lineRule="atLeast"/>
        <w:ind w:left="0" w:right="0" w:firstLine="420"/>
        <w:jc w:val="both"/>
        <w:rPr>
          <w:rFonts w:ascii="宋体" w:hAnsi="宋体" w:eastAsia="宋体" w:cs="宋体"/>
          <w:spacing w:val="30"/>
          <w:sz w:val="24"/>
          <w:szCs w:val="24"/>
        </w:rPr>
      </w:pPr>
      <w:r>
        <w:rPr>
          <w:rFonts w:hint="eastAsia" w:ascii="微软雅黑" w:hAnsi="微软雅黑" w:eastAsia="微软雅黑" w:cs="微软雅黑"/>
          <w:i w:val="0"/>
          <w:iCs w:val="0"/>
          <w:caps w:val="0"/>
          <w:color w:val="876D55"/>
          <w:spacing w:val="30"/>
          <w:sz w:val="24"/>
          <w:szCs w:val="24"/>
          <w:shd w:val="clear" w:fill="FFFFFF"/>
        </w:rPr>
        <w:t>市对口合作工作领导小组各成员单位分管领导及联络员参加会议。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EyNDlhMzdjN2VhZGZlZjZiYWUyYmU0NWE0ZTQifQ=="/>
  </w:docVars>
  <w:rsids>
    <w:rsidRoot w:val="3FEA7166"/>
    <w:rsid w:val="2B4D2514"/>
    <w:rsid w:val="3FEA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492</Characters>
  <Lines>0</Lines>
  <Paragraphs>0</Paragraphs>
  <TotalTime>2</TotalTime>
  <ScaleCrop>false</ScaleCrop>
  <LinksUpToDate>false</LinksUpToDate>
  <CharactersWithSpaces>492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2023-05-05T01:47:00Z</dcterms:created>
  <dc:creator>Administrator</dc:creator>
  <cp:lastModifiedBy>Administrator</cp:lastModifiedBy>
  <dcterms:modified xsi:type="dcterms:W3CDTF">2023-05-08T01:05:18Z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D9CB7290F9E242F6A66A0770352C3C8F_11</vt:lpwstr>
  </property>
</Properties>
</file>